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</w:rPr>
        <w:t xml:space="preserve"> </w:t>
      </w:r>
    </w:p>
    <w:p>
      <w:pPr>
        <w:widowControl/>
        <w:jc w:val="left"/>
        <w:rPr>
          <w:rFonts w:ascii="Times New Roman" w:hAnsi="Times New Roman" w:cs="Times New Roman"/>
          <w:sz w:val="44"/>
          <w:szCs w:val="44"/>
        </w:rPr>
      </w:pPr>
    </w:p>
    <w:p>
      <w:pPr>
        <w:widowControl/>
        <w:jc w:val="left"/>
        <w:rPr>
          <w:rFonts w:ascii="Times New Roman" w:hAnsi="Times New Roman" w:cs="Times New Roman"/>
          <w:sz w:val="44"/>
          <w:szCs w:val="44"/>
        </w:rPr>
      </w:pPr>
    </w:p>
    <w:p/>
    <w:p/>
    <w:p>
      <w:pPr>
        <w:jc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theme="minorBidi"/>
          <w:b/>
          <w:bCs w:val="0"/>
          <w:color w:val="1F5FA0" w:themeColor="accent3" w:themeShade="BF"/>
          <w:kern w:val="2"/>
          <w:sz w:val="44"/>
          <w:szCs w:val="44"/>
          <w:lang w:val="en-US" w:eastAsia="zh-CN" w:bidi="ar-SA"/>
        </w:rPr>
        <w:t>XC-NK-SJ-300 Product Data Sheet</w:t>
      </w:r>
    </w:p>
    <w:p/>
    <w:p/>
    <w:p/>
    <w:p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904240</wp:posOffset>
                </wp:positionH>
                <wp:positionV relativeFrom="paragraph">
                  <wp:posOffset>6350</wp:posOffset>
                </wp:positionV>
                <wp:extent cx="4697095" cy="873125"/>
                <wp:effectExtent l="0" t="0" r="1905" b="3175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Times New Roman" w:hAnsi="Times New Roman" w:cs="Times New Roman"/>
                                <w:b/>
                                <w:color w:val="1F5FA0" w:themeColor="accent3" w:themeShade="BF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color w:val="1F5FA0" w:themeColor="accent3" w:themeShade="BF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Antenna Extensible Cable with Adapters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color w:val="1F5FA0" w:themeColor="accent3" w:themeShade="BF"/>
                                <w:sz w:val="32"/>
                                <w:szCs w:val="32"/>
                                <w:highlight w:val="none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color w:val="1F5FA0" w:themeColor="accent3" w:themeShade="BF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 xml:space="preserve">N-K to SMA-J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1.2pt;margin-top:0.5pt;height:68.75pt;width:369.85pt;mso-position-horizontal-relative:margin;mso-wrap-distance-bottom:3.6pt;mso-wrap-distance-left:9pt;mso-wrap-distance-right:9pt;mso-wrap-distance-top:3.6pt;z-index:251673600;mso-width-relative:page;mso-height-relative:page;" fillcolor="#FFFFFF" filled="t" stroked="f" coordsize="21600,21600" o:gfxdata="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J3AtPWAAAACQEA&#10;AA8AAAAAAAAAAQAgAAAAIgAAAGRycy9kb3ducmV2LnhtbFBLAQIUABQAAAAIAIdO4kBy6RMRHAIA&#10;AAUEAAAOAAAAAAAAAAEAIAAAACUBAABkcnMvZTJvRG9jLnhtbFBLBQYAAAAABgAGAFkBAACzBQAA&#10;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ascii="Times New Roman" w:hAnsi="Times New Roman" w:cs="Times New Roman"/>
                          <w:b/>
                          <w:color w:val="1F5FA0" w:themeColor="accent3" w:themeShade="BF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color w:val="1F5FA0" w:themeColor="accent3" w:themeShade="BF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Antenna Extensible Cable with Adapters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rFonts w:hint="default" w:ascii="Times New Roman" w:hAnsi="Times New Roman" w:cs="Times New Roman"/>
                          <w:b/>
                          <w:color w:val="1F5FA0" w:themeColor="accent3" w:themeShade="BF"/>
                          <w:sz w:val="32"/>
                          <w:szCs w:val="32"/>
                          <w:highlight w:val="none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color w:val="1F5FA0" w:themeColor="accent3" w:themeShade="BF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 xml:space="preserve">N-K to SMA-J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/>
    <w:p/>
    <w:p/>
    <w:p>
      <w:r>
        <w:rPr>
          <w:sz w:val="44"/>
          <w:szCs w:val="44"/>
        </w:rPr>
        <w:drawing>
          <wp:anchor distT="0" distB="0" distL="114300" distR="114300" simplePos="0" relativeHeight="251921408" behindDoc="1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-4507230</wp:posOffset>
            </wp:positionV>
            <wp:extent cx="7591425" cy="10737850"/>
            <wp:effectExtent l="0" t="0" r="952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3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>
      <w:pPr>
        <w:pStyle w:val="2"/>
        <w:rPr>
          <w:rFonts w:ascii="Times New Roman" w:hAnsi="Times New Roman" w:eastAsia="宋体" w:cs="Times New Roman"/>
          <w:color w:val="1F5FA0" w:themeColor="accent3" w:themeShade="BF"/>
        </w:rPr>
      </w:pPr>
    </w:p>
    <w:p/>
    <w:p/>
    <w:p/>
    <w:p/>
    <w:p/>
    <w:p/>
    <w:p/>
    <w:p/>
    <w:p>
      <w:pPr>
        <w:pStyle w:val="7"/>
      </w:pPr>
      <w:r>
        <w:rPr>
          <w:rFonts w:ascii="Times New Roman" w:hAnsi="Times New Roman" w:cs="Times New Roman"/>
          <w:sz w:val="16"/>
          <w:szCs w:val="15"/>
        </w:rPr>
        <w:t xml:space="preserve"> </w:t>
      </w:r>
    </w:p>
    <w:p>
      <w:pPr>
        <w:pStyle w:val="2"/>
        <w:rPr>
          <w:rFonts w:ascii="Times New Roman" w:hAnsi="Times New Roman" w:eastAsia="宋体" w:cs="Times New Roman"/>
          <w:bCs w:val="0"/>
          <w:color w:val="1F5FA0" w:themeColor="accent3" w:themeShade="BF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080" w:bottom="1440" w:left="1080" w:header="850" w:footer="850" w:gutter="0"/>
          <w:pgNumType w:start="1" w:chapStyle="1"/>
          <w:cols w:space="425" w:num="1"/>
          <w:titlePg/>
          <w:docGrid w:type="lines" w:linePitch="312" w:charSpace="0"/>
        </w:sectPr>
      </w:pPr>
    </w:p>
    <w:p>
      <w:pPr>
        <w:pStyle w:val="2"/>
        <w:rPr>
          <w:rFonts w:ascii="Times New Roman" w:hAnsi="Times New Roman" w:eastAsia="宋体" w:cs="Times New Roman"/>
          <w:color w:val="1F5FA0" w:themeColor="accent3" w:themeShade="BF"/>
        </w:rPr>
      </w:pPr>
      <w:r>
        <w:rPr>
          <w:rFonts w:ascii="Times New Roman" w:hAnsi="Times New Roman" w:eastAsia="宋体" w:cs="Times New Roman"/>
          <w:bCs w:val="0"/>
          <w:color w:val="1F5FA0" w:themeColor="accent3" w:themeShade="BF"/>
        </w:rPr>
        <w:t>I.</w:t>
      </w:r>
      <w:r>
        <w:rPr>
          <w:rFonts w:ascii="Times New Roman" w:hAnsi="Times New Roman" w:eastAsia="宋体" w:cs="Times New Roman"/>
          <w:color w:val="1F5FA0" w:themeColor="accent3" w:themeShade="BF"/>
        </w:rPr>
        <w:t xml:space="preserve"> Product Introduction</w:t>
      </w:r>
    </w:p>
    <w:p>
      <w:pPr>
        <w:jc w:val="both"/>
        <w:rPr>
          <w:rFonts w:hint="default" w:ascii="Times New Roman" w:hAnsi="Times New Roman" w:cs="Times New Roman"/>
          <w:color w:val="14406B" w:themeColor="accent3" w:themeShade="80"/>
          <w:kern w:val="0"/>
          <w:sz w:val="18"/>
          <w:szCs w:val="18"/>
          <w:highlight w:val="red"/>
          <w:lang w:val="en-US" w:eastAsia="zh-CN"/>
        </w:rPr>
      </w:pPr>
      <w:r>
        <w:rPr>
          <w:rFonts w:hint="eastAsia" w:ascii="Times New Roman" w:hAnsi="Times New Roman" w:cs="Times New Roman"/>
          <w:color w:val="14406B" w:themeColor="accent3" w:themeShade="80"/>
          <w:kern w:val="0"/>
          <w:sz w:val="18"/>
          <w:szCs w:val="18"/>
          <w:highlight w:val="none"/>
          <w:lang w:val="en-US" w:eastAsia="zh-CN"/>
        </w:rPr>
        <w:t>XC-NK-SJ-300 is a 3m antenna extensible cable with N Female and SMA Male adapters. It can be applied</w:t>
      </w:r>
      <w:r>
        <w:rPr>
          <w:rFonts w:ascii="Times New Roman" w:hAnsi="Times New Roman" w:cs="Times New Roman"/>
          <w:color w:val="14406B" w:themeColor="accent3" w:themeShade="80"/>
          <w:kern w:val="0"/>
          <w:sz w:val="18"/>
          <w:szCs w:val="18"/>
          <w:highlight w:val="none"/>
        </w:rPr>
        <w:t xml:space="preserve"> </w:t>
      </w:r>
      <w:r>
        <w:rPr>
          <w:rFonts w:hint="eastAsia" w:ascii="Times New Roman" w:hAnsi="Times New Roman" w:cs="Times New Roman"/>
          <w:color w:val="14406B" w:themeColor="accent3" w:themeShade="80"/>
          <w:kern w:val="0"/>
          <w:sz w:val="18"/>
          <w:szCs w:val="18"/>
          <w:highlight w:val="none"/>
          <w:lang w:val="en-US" w:eastAsia="zh-CN"/>
        </w:rPr>
        <w:t>to fiberglass antenna, sucker antenna with the N-type adapter.</w:t>
      </w:r>
    </w:p>
    <w:p>
      <w:pPr>
        <w:jc w:val="both"/>
        <w:rPr>
          <w:rFonts w:hint="default" w:ascii="Times New Roman" w:hAnsi="Times New Roman" w:cs="Times New Roman"/>
          <w:color w:val="14406B" w:themeColor="accent3" w:themeShade="80"/>
          <w:kern w:val="0"/>
          <w:sz w:val="18"/>
          <w:szCs w:val="18"/>
          <w:highlight w:val="red"/>
          <w:lang w:val="en-US" w:eastAsia="zh-CN"/>
        </w:rPr>
      </w:pPr>
    </w:p>
    <w:p>
      <w:pPr>
        <w:ind w:firstLine="420"/>
        <w:jc w:val="center"/>
        <w:rPr>
          <w:rFonts w:hint="eastAsia" w:ascii="Times New Roman" w:hAnsi="Times New Roman" w:cs="Times New Roman"/>
          <w:color w:val="14406B" w:themeColor="accent3" w:themeShade="80"/>
          <w:kern w:val="0"/>
          <w:sz w:val="18"/>
          <w:szCs w:val="18"/>
          <w:highlight w:val="red"/>
          <w:lang w:val="en-US" w:eastAsia="zh-CN"/>
        </w:rPr>
      </w:pPr>
    </w:p>
    <w:p>
      <w:pPr>
        <w:ind w:firstLine="420"/>
        <w:jc w:val="center"/>
        <w:rPr>
          <w:rFonts w:hint="eastAsia" w:ascii="Times New Roman" w:hAnsi="Times New Roman" w:cs="Times New Roman"/>
          <w:color w:val="14406B" w:themeColor="accent3" w:themeShade="80"/>
          <w:kern w:val="0"/>
          <w:sz w:val="18"/>
          <w:szCs w:val="18"/>
          <w:highlight w:val="red"/>
          <w:lang w:val="en-US" w:eastAsia="zh-CN"/>
        </w:rPr>
      </w:pPr>
    </w:p>
    <w:p>
      <w:pPr>
        <w:pStyle w:val="7"/>
      </w:pPr>
      <w:r>
        <w:rPr>
          <w:rFonts w:ascii="Times New Roman" w:hAnsi="Times New Roman" w:cs="Times New Roman"/>
          <w:sz w:val="16"/>
          <w:szCs w:val="15"/>
        </w:rPr>
        <w:t xml:space="preserve"> </w:t>
      </w:r>
    </w:p>
    <w:p>
      <w:pPr>
        <w:pStyle w:val="2"/>
      </w:pPr>
      <w:r>
        <w:rPr>
          <w:rFonts w:hint="eastAsia" w:ascii="Times New Roman" w:hAnsi="Times New Roman" w:cs="Times New Roman"/>
          <w:b/>
          <w:color w:val="FFFFFF" w:themeColor="background1"/>
          <w:kern w:val="0"/>
          <w:sz w:val="18"/>
          <w:szCs w:val="18"/>
          <w:highlight w:val="none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648970</wp:posOffset>
            </wp:positionV>
            <wp:extent cx="3351530" cy="3352165"/>
            <wp:effectExtent l="0" t="0" r="1270" b="635"/>
            <wp:wrapNone/>
            <wp:docPr id="7" name="图片 7" descr="C:\Users\86187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86187\Desktop\图片1.png图片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1F5FA0" w:themeColor="accent3" w:themeShade="BF"/>
        </w:rPr>
        <w:t>II. Specification and Parameters</w:t>
      </w:r>
      <w:r>
        <w:rPr>
          <w:rFonts w:ascii="Times New Roman" w:hAnsi="Times New Roman" w:eastAsia="宋体" w:cs="Times New Roman"/>
          <w:color w:val="1F5FA0" w:themeColor="accent3" w:themeShade="BF"/>
        </w:rPr>
        <w:tab/>
      </w:r>
    </w:p>
    <w:tbl>
      <w:tblPr>
        <w:tblStyle w:val="11"/>
        <w:tblW w:w="5270" w:type="dxa"/>
        <w:tblInd w:w="126" w:type="dxa"/>
        <w:tblBorders>
          <w:top w:val="single" w:color="1E5F9F" w:themeColor="accent3" w:themeShade="BF" w:sz="4" w:space="0"/>
          <w:left w:val="single" w:color="1E5F9F" w:themeColor="accent3" w:themeShade="BF" w:sz="4" w:space="0"/>
          <w:bottom w:val="single" w:color="1E5F9F" w:themeColor="accent3" w:themeShade="BF" w:sz="4" w:space="0"/>
          <w:right w:val="single" w:color="1E5F9F" w:themeColor="accent3" w:themeShade="BF" w:sz="4" w:space="0"/>
          <w:insideH w:val="single" w:color="1E5F9F" w:themeColor="accent3" w:themeShade="BF" w:sz="4" w:space="0"/>
          <w:insideV w:val="single" w:color="1E5F9F" w:themeColor="accent3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3435"/>
      </w:tblGrid>
      <w:tr>
        <w:tblPrEx>
          <w:tblBorders>
            <w:top w:val="single" w:color="1E5F9F" w:themeColor="accent3" w:themeShade="BF" w:sz="4" w:space="0"/>
            <w:left w:val="single" w:color="1E5F9F" w:themeColor="accent3" w:themeShade="BF" w:sz="4" w:space="0"/>
            <w:bottom w:val="single" w:color="1E5F9F" w:themeColor="accent3" w:themeShade="BF" w:sz="4" w:space="0"/>
            <w:right w:val="single" w:color="1E5F9F" w:themeColor="accent3" w:themeShade="BF" w:sz="4" w:space="0"/>
            <w:insideH w:val="single" w:color="1E5F9F" w:themeColor="accent3" w:themeShade="BF" w:sz="4" w:space="0"/>
            <w:insideV w:val="single" w:color="1E5F9F" w:themeColor="accent3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1E5F9F" w:themeFill="accent3" w:themeFillShade="B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color w:val="FFFFFF" w:themeColor="background1"/>
                <w:kern w:val="0"/>
                <w:sz w:val="18"/>
                <w:szCs w:val="18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FFFFFF" w:themeColor="background1"/>
                <w:kern w:val="0"/>
                <w:sz w:val="18"/>
                <w:szCs w:val="18"/>
                <w:highlight w:val="none"/>
                <w14:textFill>
                  <w14:solidFill>
                    <w14:schemeClr w14:val="bg1"/>
                  </w14:solidFill>
                </w14:textFill>
              </w:rPr>
              <w:t>Physical Parameters</w:t>
            </w:r>
          </w:p>
        </w:tc>
      </w:tr>
      <w:tr>
        <w:tblPrEx>
          <w:tblBorders>
            <w:top w:val="single" w:color="1E5F9F" w:themeColor="accent3" w:themeShade="BF" w:sz="4" w:space="0"/>
            <w:left w:val="single" w:color="1E5F9F" w:themeColor="accent3" w:themeShade="BF" w:sz="4" w:space="0"/>
            <w:bottom w:val="single" w:color="1E5F9F" w:themeColor="accent3" w:themeShade="BF" w:sz="4" w:space="0"/>
            <w:right w:val="single" w:color="1E5F9F" w:themeColor="accent3" w:themeShade="BF" w:sz="4" w:space="0"/>
            <w:insideH w:val="single" w:color="1E5F9F" w:themeColor="accent3" w:themeShade="BF" w:sz="4" w:space="0"/>
            <w:insideV w:val="single" w:color="1E5F9F" w:themeColor="accent3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  <w:t>Bandwidth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  <w:t>0-6000</w:t>
            </w:r>
            <w:r>
              <w:rPr>
                <w:rFonts w:hint="default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  <w:t>MHz</w:t>
            </w:r>
          </w:p>
        </w:tc>
      </w:tr>
      <w:tr>
        <w:tblPrEx>
          <w:tblBorders>
            <w:top w:val="single" w:color="1E5F9F" w:themeColor="accent3" w:themeShade="BF" w:sz="4" w:space="0"/>
            <w:left w:val="single" w:color="1E5F9F" w:themeColor="accent3" w:themeShade="BF" w:sz="4" w:space="0"/>
            <w:bottom w:val="single" w:color="1E5F9F" w:themeColor="accent3" w:themeShade="BF" w:sz="4" w:space="0"/>
            <w:right w:val="single" w:color="1E5F9F" w:themeColor="accent3" w:themeShade="BF" w:sz="4" w:space="0"/>
            <w:insideH w:val="single" w:color="1E5F9F" w:themeColor="accent3" w:themeShade="BF" w:sz="4" w:space="0"/>
            <w:insideV w:val="single" w:color="1E5F9F" w:themeColor="accent3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  <w:t>Input Impedance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  <w:t>50Ω</w:t>
            </w:r>
          </w:p>
        </w:tc>
      </w:tr>
      <w:tr>
        <w:tblPrEx>
          <w:tblBorders>
            <w:top w:val="single" w:color="1E5F9F" w:themeColor="accent3" w:themeShade="BF" w:sz="4" w:space="0"/>
            <w:left w:val="single" w:color="1E5F9F" w:themeColor="accent3" w:themeShade="BF" w:sz="4" w:space="0"/>
            <w:bottom w:val="single" w:color="1E5F9F" w:themeColor="accent3" w:themeShade="BF" w:sz="4" w:space="0"/>
            <w:right w:val="single" w:color="1E5F9F" w:themeColor="accent3" w:themeShade="BF" w:sz="4" w:space="0"/>
            <w:insideH w:val="single" w:color="1E5F9F" w:themeColor="accent3" w:themeShade="BF" w:sz="4" w:space="0"/>
            <w:insideV w:val="single" w:color="1E5F9F" w:themeColor="accent3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  <w:t>Power Capacity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  <w:t>100W</w:t>
            </w:r>
          </w:p>
        </w:tc>
      </w:tr>
      <w:tr>
        <w:tblPrEx>
          <w:tblBorders>
            <w:top w:val="single" w:color="1E5F9F" w:themeColor="accent3" w:themeShade="BF" w:sz="4" w:space="0"/>
            <w:left w:val="single" w:color="1E5F9F" w:themeColor="accent3" w:themeShade="BF" w:sz="4" w:space="0"/>
            <w:bottom w:val="single" w:color="1E5F9F" w:themeColor="accent3" w:themeShade="BF" w:sz="4" w:space="0"/>
            <w:right w:val="single" w:color="1E5F9F" w:themeColor="accent3" w:themeShade="BF" w:sz="4" w:space="0"/>
            <w:insideH w:val="single" w:color="1E5F9F" w:themeColor="accent3" w:themeShade="BF" w:sz="4" w:space="0"/>
            <w:insideV w:val="single" w:color="1E5F9F" w:themeColor="accent3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1E5F9F" w:themeFill="accent3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FFFFFF" w:themeColor="background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Other </w:t>
            </w:r>
            <w:r>
              <w:rPr>
                <w:rFonts w:hint="eastAsia" w:ascii="Times New Roman" w:hAnsi="Times New Roman" w:cs="Times New Roman"/>
                <w:b/>
                <w:color w:val="FFFFFF" w:themeColor="background1"/>
                <w:kern w:val="0"/>
                <w:sz w:val="18"/>
                <w:szCs w:val="18"/>
                <w:highlight w:val="none"/>
                <w14:textFill>
                  <w14:solidFill>
                    <w14:schemeClr w14:val="bg1"/>
                  </w14:solidFill>
                </w14:textFill>
              </w:rPr>
              <w:t>P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kern w:val="0"/>
                <w:sz w:val="18"/>
                <w:szCs w:val="18"/>
                <w:highlight w:val="none"/>
                <w14:textFill>
                  <w14:solidFill>
                    <w14:schemeClr w14:val="bg1"/>
                  </w14:solidFill>
                </w14:textFill>
              </w:rPr>
              <w:t>arameter</w:t>
            </w:r>
            <w:r>
              <w:rPr>
                <w:rFonts w:hint="eastAsia" w:ascii="Times New Roman" w:hAnsi="Times New Roman" w:cs="Times New Roman"/>
                <w:b/>
                <w:color w:val="FFFFFF" w:themeColor="background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s</w:t>
            </w:r>
          </w:p>
        </w:tc>
      </w:tr>
      <w:tr>
        <w:tblPrEx>
          <w:tblBorders>
            <w:top w:val="single" w:color="1E5F9F" w:themeColor="accent3" w:themeShade="BF" w:sz="4" w:space="0"/>
            <w:left w:val="single" w:color="1E5F9F" w:themeColor="accent3" w:themeShade="BF" w:sz="4" w:space="0"/>
            <w:bottom w:val="single" w:color="1E5F9F" w:themeColor="accent3" w:themeShade="BF" w:sz="4" w:space="0"/>
            <w:right w:val="single" w:color="1E5F9F" w:themeColor="accent3" w:themeShade="BF" w:sz="4" w:space="0"/>
            <w:insideH w:val="single" w:color="1E5F9F" w:themeColor="accent3" w:themeShade="BF" w:sz="4" w:space="0"/>
            <w:insideV w:val="single" w:color="1E5F9F" w:themeColor="accent3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Arial"/>
                <w:color w:val="14406B" w:themeColor="accent3" w:themeShade="8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  <w:t>Cable Length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14406B" w:themeColor="accent3" w:themeShade="8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  <w:t>3m</w:t>
            </w:r>
          </w:p>
        </w:tc>
      </w:tr>
      <w:tr>
        <w:tblPrEx>
          <w:tblBorders>
            <w:top w:val="single" w:color="1E5F9F" w:themeColor="accent3" w:themeShade="BF" w:sz="4" w:space="0"/>
            <w:left w:val="single" w:color="1E5F9F" w:themeColor="accent3" w:themeShade="BF" w:sz="4" w:space="0"/>
            <w:bottom w:val="single" w:color="1E5F9F" w:themeColor="accent3" w:themeShade="BF" w:sz="4" w:space="0"/>
            <w:right w:val="single" w:color="1E5F9F" w:themeColor="accent3" w:themeShade="BF" w:sz="4" w:space="0"/>
            <w:insideH w:val="single" w:color="1E5F9F" w:themeColor="accent3" w:themeShade="BF" w:sz="4" w:space="0"/>
            <w:insideV w:val="single" w:color="1E5F9F" w:themeColor="accent3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</w:rPr>
              <w:t>T</w:t>
            </w:r>
            <w:r>
              <w:rPr>
                <w:rFonts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</w:rPr>
              <w:t>otal Weight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  <w:t>113g</w:t>
            </w:r>
          </w:p>
        </w:tc>
      </w:tr>
      <w:tr>
        <w:tblPrEx>
          <w:tblBorders>
            <w:top w:val="single" w:color="1E5F9F" w:themeColor="accent3" w:themeShade="BF" w:sz="4" w:space="0"/>
            <w:left w:val="single" w:color="1E5F9F" w:themeColor="accent3" w:themeShade="BF" w:sz="4" w:space="0"/>
            <w:bottom w:val="single" w:color="1E5F9F" w:themeColor="accent3" w:themeShade="BF" w:sz="4" w:space="0"/>
            <w:right w:val="single" w:color="1E5F9F" w:themeColor="accent3" w:themeShade="BF" w:sz="4" w:space="0"/>
            <w:insideH w:val="single" w:color="1E5F9F" w:themeColor="accent3" w:themeShade="BF" w:sz="4" w:space="0"/>
            <w:insideV w:val="single" w:color="1E5F9F" w:themeColor="accent3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  <w:t>Cable Material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  <w:t>RG58</w:t>
            </w:r>
          </w:p>
        </w:tc>
      </w:tr>
      <w:tr>
        <w:tblPrEx>
          <w:tblBorders>
            <w:top w:val="single" w:color="1E5F9F" w:themeColor="accent3" w:themeShade="BF" w:sz="4" w:space="0"/>
            <w:left w:val="single" w:color="1E5F9F" w:themeColor="accent3" w:themeShade="BF" w:sz="4" w:space="0"/>
            <w:bottom w:val="single" w:color="1E5F9F" w:themeColor="accent3" w:themeShade="BF" w:sz="4" w:space="0"/>
            <w:right w:val="single" w:color="1E5F9F" w:themeColor="accent3" w:themeShade="BF" w:sz="4" w:space="0"/>
            <w:insideH w:val="single" w:color="1E5F9F" w:themeColor="accent3" w:themeShade="BF" w:sz="4" w:space="0"/>
            <w:insideV w:val="single" w:color="1E5F9F" w:themeColor="accent3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14406B" w:themeColor="accent3" w:themeShade="8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  <w:t>Connector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14406B" w:themeColor="accent3" w:themeShade="8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  <w:t>N-K to SMA-J</w:t>
            </w:r>
          </w:p>
        </w:tc>
      </w:tr>
      <w:tr>
        <w:tblPrEx>
          <w:tblBorders>
            <w:top w:val="single" w:color="1E5F9F" w:themeColor="accent3" w:themeShade="BF" w:sz="4" w:space="0"/>
            <w:left w:val="single" w:color="1E5F9F" w:themeColor="accent3" w:themeShade="BF" w:sz="4" w:space="0"/>
            <w:bottom w:val="single" w:color="1E5F9F" w:themeColor="accent3" w:themeShade="BF" w:sz="4" w:space="0"/>
            <w:right w:val="single" w:color="1E5F9F" w:themeColor="accent3" w:themeShade="BF" w:sz="4" w:space="0"/>
            <w:insideH w:val="single" w:color="1E5F9F" w:themeColor="accent3" w:themeShade="BF" w:sz="4" w:space="0"/>
            <w:insideV w:val="single" w:color="1E5F9F" w:themeColor="accent3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</w:rPr>
              <w:t xml:space="preserve">Working </w:t>
            </w: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</w:rPr>
              <w:t>T</w:t>
            </w:r>
            <w:r>
              <w:rPr>
                <w:rFonts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</w:rPr>
              <w:t>emperature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</w:rPr>
              <w:t>-40℃～+8</w:t>
            </w: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</w:rPr>
              <w:t>℃</w:t>
            </w:r>
          </w:p>
        </w:tc>
      </w:tr>
      <w:tr>
        <w:tblPrEx>
          <w:tblBorders>
            <w:top w:val="single" w:color="1E5F9F" w:themeColor="accent3" w:themeShade="BF" w:sz="4" w:space="0"/>
            <w:left w:val="single" w:color="1E5F9F" w:themeColor="accent3" w:themeShade="BF" w:sz="4" w:space="0"/>
            <w:bottom w:val="single" w:color="1E5F9F" w:themeColor="accent3" w:themeShade="BF" w:sz="4" w:space="0"/>
            <w:right w:val="single" w:color="1E5F9F" w:themeColor="accent3" w:themeShade="BF" w:sz="4" w:space="0"/>
            <w:insideH w:val="single" w:color="1E5F9F" w:themeColor="accent3" w:themeShade="BF" w:sz="4" w:space="0"/>
            <w:insideV w:val="single" w:color="1E5F9F" w:themeColor="accent3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</w:rPr>
              <w:t>S</w:t>
            </w:r>
            <w:r>
              <w:rPr>
                <w:rFonts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</w:rPr>
              <w:t>torage Temperature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14406B" w:themeColor="accent3" w:themeShade="80"/>
                <w:kern w:val="0"/>
                <w:sz w:val="18"/>
                <w:szCs w:val="18"/>
                <w:highlight w:val="none"/>
              </w:rPr>
              <w:t>-40℃～+85℃</w:t>
            </w:r>
          </w:p>
        </w:tc>
      </w:tr>
    </w:tbl>
    <w:p>
      <w:pPr>
        <w:pStyle w:val="3"/>
        <w:rPr>
          <w:rFonts w:ascii="Times New Roman" w:hAnsi="Times New Roman" w:eastAsia="宋体" w:cs="Times New Roman"/>
          <w:color w:val="1F5FA0" w:themeColor="accent3" w:themeShade="BF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hint="eastAsia" w:ascii="Times New Roman" w:hAnsi="Times New Roman" w:eastAsia="宋体" w:cs="Times New Roman"/>
          <w:b/>
          <w:bCs/>
          <w:color w:val="1F5FA0" w:themeColor="accent3" w:themeShade="BF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1F5FA0" w:themeColor="accent3" w:themeShade="BF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1F5FA0" w:themeColor="accent3" w:themeShade="BF"/>
          <w:sz w:val="32"/>
          <w:szCs w:val="32"/>
          <w:lang w:val="en-US" w:eastAsia="zh-CN"/>
        </w:rPr>
      </w:pPr>
    </w:p>
    <w:p>
      <w:pPr>
        <w:tabs>
          <w:tab w:val="left" w:pos="4365"/>
        </w:tabs>
        <w:jc w:val="left"/>
        <w:rPr>
          <w:rFonts w:ascii="Times New Roman" w:hAnsi="Times New Roman" w:eastAsia="宋体" w:cs="Times New Roman"/>
          <w:color w:val="1F5FA0" w:themeColor="accent3" w:themeShade="BF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1F5FA0" w:themeColor="accent3" w:themeShade="BF"/>
          <w:sz w:val="32"/>
          <w:szCs w:val="32"/>
          <w:lang w:val="en-US" w:eastAsia="zh-CN"/>
        </w:rPr>
        <w:t>I</w:t>
      </w:r>
      <w:r>
        <w:rPr>
          <w:rFonts w:hint="eastAsia" w:ascii="Times New Roman" w:hAnsi="Times New Roman" w:eastAsia="宋体" w:cs="Times New Roman"/>
          <w:b/>
          <w:bCs/>
          <w:color w:val="1F5FA0" w:themeColor="accent3" w:themeShade="BF"/>
          <w:sz w:val="32"/>
          <w:szCs w:val="32"/>
        </w:rPr>
        <w:t>V. F</w:t>
      </w:r>
      <w:r>
        <w:rPr>
          <w:rFonts w:ascii="Times New Roman" w:hAnsi="Times New Roman" w:eastAsia="宋体" w:cs="Times New Roman"/>
          <w:b/>
          <w:bCs/>
          <w:color w:val="1F5FA0" w:themeColor="accent3" w:themeShade="BF"/>
          <w:sz w:val="32"/>
          <w:szCs w:val="32"/>
        </w:rPr>
        <w:t>AQ</w:t>
      </w:r>
    </w:p>
    <w:p>
      <w:pPr>
        <w:pStyle w:val="22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color w:val="14406B" w:themeColor="accent3" w:themeShade="80"/>
          <w:sz w:val="18"/>
          <w:szCs w:val="20"/>
        </w:rPr>
      </w:pPr>
      <w:r>
        <w:rPr>
          <w:rFonts w:ascii="Times New Roman" w:hAnsi="Times New Roman" w:cs="Times New Roman"/>
          <w:color w:val="14406B" w:themeColor="accent3" w:themeShade="80"/>
          <w:sz w:val="18"/>
          <w:szCs w:val="20"/>
        </w:rPr>
        <w:t>Antenna frequency shall be matched with that of the wireless devices, or the communication will be affected;</w:t>
      </w:r>
    </w:p>
    <w:p>
      <w:pPr>
        <w:pStyle w:val="22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color w:val="14406B" w:themeColor="accent3" w:themeShade="80"/>
          <w:sz w:val="18"/>
          <w:szCs w:val="20"/>
        </w:rPr>
      </w:pPr>
      <w:r>
        <w:rPr>
          <w:rFonts w:ascii="Times New Roman" w:hAnsi="Times New Roman" w:cs="Times New Roman"/>
          <w:color w:val="14406B" w:themeColor="accent3" w:themeShade="80"/>
          <w:sz w:val="18"/>
          <w:szCs w:val="20"/>
        </w:rPr>
        <w:t xml:space="preserve">Diffraction performance will be better with lower communication frequency and longer wave; </w:t>
      </w:r>
    </w:p>
    <w:p>
      <w:pPr>
        <w:pStyle w:val="22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color w:val="14406B" w:themeColor="accent3" w:themeShade="80"/>
          <w:sz w:val="18"/>
          <w:szCs w:val="20"/>
        </w:rPr>
      </w:pPr>
      <w:r>
        <w:rPr>
          <w:rFonts w:ascii="Times New Roman" w:hAnsi="Times New Roman" w:cs="Times New Roman"/>
          <w:color w:val="14406B" w:themeColor="accent3" w:themeShade="80"/>
          <w:sz w:val="18"/>
          <w:szCs w:val="20"/>
        </w:rPr>
        <w:t>Communication distance will be shorter if there is any straight-line barrier;</w:t>
      </w:r>
    </w:p>
    <w:p>
      <w:pPr>
        <w:pStyle w:val="22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color w:val="14406B" w:themeColor="accent3" w:themeShade="80"/>
          <w:sz w:val="18"/>
          <w:szCs w:val="20"/>
        </w:rPr>
      </w:pPr>
      <w:r>
        <w:rPr>
          <w:rFonts w:hint="eastAsia" w:ascii="Times New Roman" w:hAnsi="Times New Roman" w:cs="Times New Roman"/>
          <w:color w:val="14406B" w:themeColor="accent3" w:themeShade="80"/>
          <w:sz w:val="18"/>
          <w:szCs w:val="20"/>
        </w:rPr>
        <w:t>P</w:t>
      </w:r>
      <w:r>
        <w:rPr>
          <w:rFonts w:ascii="Times New Roman" w:hAnsi="Times New Roman" w:cs="Times New Roman"/>
          <w:color w:val="14406B" w:themeColor="accent3" w:themeShade="80"/>
          <w:sz w:val="18"/>
          <w:szCs w:val="20"/>
        </w:rPr>
        <w:t>lease be noted of the antenna radiation direction. Incorrect direction by installation will result in short communication distance;</w:t>
      </w:r>
    </w:p>
    <w:p>
      <w:pPr>
        <w:pStyle w:val="22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color w:val="14406B" w:themeColor="accent3" w:themeShade="80"/>
          <w:sz w:val="18"/>
          <w:szCs w:val="20"/>
        </w:rPr>
      </w:pPr>
      <w:r>
        <w:rPr>
          <w:rFonts w:hint="eastAsia" w:ascii="Times New Roman" w:hAnsi="Times New Roman" w:cs="Times New Roman"/>
          <w:color w:val="14406B" w:themeColor="accent3" w:themeShade="80"/>
          <w:sz w:val="18"/>
          <w:szCs w:val="20"/>
        </w:rPr>
        <w:t>A</w:t>
      </w:r>
      <w:r>
        <w:rPr>
          <w:rFonts w:ascii="Times New Roman" w:hAnsi="Times New Roman" w:cs="Times New Roman"/>
          <w:color w:val="14406B" w:themeColor="accent3" w:themeShade="80"/>
          <w:sz w:val="18"/>
          <w:szCs w:val="20"/>
        </w:rPr>
        <w:t xml:space="preserve">s </w:t>
      </w:r>
      <w:r>
        <w:rPr>
          <w:rFonts w:hint="eastAsia" w:ascii="Times New Roman" w:hAnsi="Times New Roman" w:cs="Times New Roman"/>
          <w:color w:val="14406B" w:themeColor="accent3" w:themeShade="80"/>
          <w:sz w:val="18"/>
          <w:szCs w:val="20"/>
        </w:rPr>
        <w:t>r</w:t>
      </w:r>
      <w:r>
        <w:rPr>
          <w:rFonts w:ascii="Times New Roman" w:hAnsi="Times New Roman" w:cs="Times New Roman"/>
          <w:color w:val="14406B" w:themeColor="accent3" w:themeShade="80"/>
          <w:sz w:val="18"/>
          <w:szCs w:val="20"/>
        </w:rPr>
        <w:t xml:space="preserve">adio wave may be absorbed by the ground, result will be </w:t>
      </w:r>
      <w:r>
        <w:rPr>
          <w:rFonts w:hint="eastAsia" w:ascii="Times New Roman" w:hAnsi="Times New Roman" w:cs="Times New Roman"/>
          <w:color w:val="14406B" w:themeColor="accent3" w:themeShade="80"/>
          <w:sz w:val="18"/>
          <w:szCs w:val="20"/>
          <w:lang w:val="en-US" w:eastAsia="zh-CN"/>
        </w:rPr>
        <w:t xml:space="preserve">affected </w:t>
      </w:r>
      <w:r>
        <w:rPr>
          <w:rFonts w:ascii="Times New Roman" w:hAnsi="Times New Roman" w:cs="Times New Roman"/>
          <w:color w:val="14406B" w:themeColor="accent3" w:themeShade="80"/>
          <w:sz w:val="18"/>
          <w:szCs w:val="20"/>
        </w:rPr>
        <w:t>if tested close to ground. It is suggested to test at a higher place;</w:t>
      </w:r>
    </w:p>
    <w:p>
      <w:pPr>
        <w:pStyle w:val="22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color w:val="14406B" w:themeColor="accent3" w:themeShade="80"/>
          <w:sz w:val="18"/>
          <w:szCs w:val="20"/>
        </w:rPr>
      </w:pPr>
      <w:r>
        <w:rPr>
          <w:rFonts w:hint="eastAsia" w:ascii="Times New Roman" w:hAnsi="Times New Roman" w:cs="Times New Roman"/>
          <w:color w:val="14406B" w:themeColor="accent3" w:themeShade="80"/>
          <w:sz w:val="18"/>
          <w:szCs w:val="20"/>
        </w:rPr>
        <w:t>A</w:t>
      </w:r>
      <w:r>
        <w:rPr>
          <w:rFonts w:ascii="Times New Roman" w:hAnsi="Times New Roman" w:cs="Times New Roman"/>
          <w:color w:val="14406B" w:themeColor="accent3" w:themeShade="80"/>
          <w:sz w:val="18"/>
          <w:szCs w:val="20"/>
        </w:rPr>
        <w:t xml:space="preserve">s radio wave can be highly absorbed by the ocean water, result will be </w:t>
      </w:r>
      <w:r>
        <w:rPr>
          <w:rFonts w:hint="eastAsia" w:ascii="Times New Roman" w:hAnsi="Times New Roman" w:cs="Times New Roman"/>
          <w:color w:val="14406B" w:themeColor="accent3" w:themeShade="80"/>
          <w:sz w:val="18"/>
          <w:szCs w:val="20"/>
          <w:lang w:val="en-US" w:eastAsia="zh-CN"/>
        </w:rPr>
        <w:t xml:space="preserve">affected </w:t>
      </w:r>
      <w:r>
        <w:rPr>
          <w:rFonts w:ascii="Times New Roman" w:hAnsi="Times New Roman" w:cs="Times New Roman"/>
          <w:color w:val="14406B" w:themeColor="accent3" w:themeShade="80"/>
          <w:sz w:val="18"/>
          <w:szCs w:val="20"/>
        </w:rPr>
        <w:t xml:space="preserve">if tested close to the sea; </w:t>
      </w:r>
    </w:p>
    <w:p>
      <w:pPr>
        <w:pStyle w:val="22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color w:val="14406B" w:themeColor="accent3" w:themeShade="80"/>
          <w:sz w:val="18"/>
          <w:szCs w:val="20"/>
        </w:rPr>
      </w:pPr>
      <w:r>
        <w:rPr>
          <w:rFonts w:hint="eastAsia" w:ascii="Times New Roman" w:hAnsi="Times New Roman" w:cs="Times New Roman"/>
          <w:color w:val="14406B" w:themeColor="accent3" w:themeShade="80"/>
          <w:sz w:val="18"/>
          <w:szCs w:val="20"/>
        </w:rPr>
        <w:t>S</w:t>
      </w:r>
      <w:r>
        <w:rPr>
          <w:rFonts w:ascii="Times New Roman" w:hAnsi="Times New Roman" w:cs="Times New Roman"/>
          <w:color w:val="14406B" w:themeColor="accent3" w:themeShade="80"/>
          <w:sz w:val="18"/>
          <w:szCs w:val="20"/>
        </w:rPr>
        <w:t>ignal will be seriously weakened if the antenna is put close to metal or inside metal shell;</w:t>
      </w:r>
    </w:p>
    <w:p>
      <w:pPr>
        <w:pStyle w:val="22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406B" w:themeColor="accent3" w:themeShade="80"/>
          <w:sz w:val="18"/>
          <w:szCs w:val="20"/>
        </w:rPr>
        <w:t xml:space="preserve">Lower impedance matching of antenna and communication devices will result in bad communication. </w:t>
      </w: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spacing w:before="156" w:beforeLines="50" w:after="156" w:afterLines="50"/>
        <w:rPr>
          <w:rFonts w:ascii="Times New Roman" w:hAnsi="Times New Roman" w:eastAsia="等线"/>
          <w:b w:val="0"/>
          <w:bCs w:val="0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/>
          <w:color w:val="1F5FA0" w:themeColor="accent3" w:themeShade="BF"/>
          <w:kern w:val="2"/>
          <w:sz w:val="32"/>
          <w:szCs w:val="32"/>
          <w:lang w:val="en-US" w:eastAsia="zh-CN" w:bidi="ar-SA"/>
        </w:rPr>
        <w:t xml:space="preserve">About us </w:t>
      </w:r>
      <w:r>
        <w:rPr>
          <w:rFonts w:ascii="Times New Roman" w:hAnsi="Times New Roman" w:eastAsia="等线"/>
        </w:rPr>
        <w:t xml:space="preserve">   </w:t>
      </w:r>
      <w:r>
        <w:rPr>
          <w:rFonts w:ascii="Times New Roman" w:hAnsi="Times New Roman" w:eastAsia="等线"/>
          <w:b w:val="0"/>
          <w:bCs w:val="0"/>
          <w:shd w:val="clear" w:color="auto" w:fill="FFFFFF"/>
        </w:rPr>
        <w:t xml:space="preserve">                                       </w:t>
      </w:r>
    </w:p>
    <w:p>
      <w:pPr>
        <w:rPr>
          <w:rFonts w:ascii="Times New Roman" w:hAnsi="Times New Roman" w:eastAsia="等线"/>
          <w:szCs w:val="18"/>
        </w:rPr>
      </w:pPr>
      <w:r>
        <w:rPr>
          <w:rFonts w:ascii="Times New Roman" w:hAnsi="Times New Roman" w:eastAsia="等线"/>
          <w:sz w:val="18"/>
          <w:szCs w:val="18"/>
        </w:rPr>
        <w:t xml:space="preserve">Technical support: </w:t>
      </w:r>
      <w:r>
        <w:rPr>
          <w:rFonts w:ascii="Times New Roman" w:hAnsi="Times New Roman" w:eastAsia="等线"/>
          <w:szCs w:val="18"/>
        </w:rPr>
        <w:fldChar w:fldCharType="begin"/>
      </w:r>
      <w:r>
        <w:rPr>
          <w:rStyle w:val="15"/>
          <w:rFonts w:ascii="Times New Roman" w:hAnsi="Times New Roman" w:eastAsia="等线"/>
        </w:rPr>
        <w:instrText xml:space="preserve"> HYPERLINK "mailto:support@cdebyte.com" </w:instrText>
      </w:r>
      <w:r>
        <w:rPr>
          <w:rFonts w:ascii="Times New Roman" w:hAnsi="Times New Roman" w:eastAsia="等线"/>
          <w:szCs w:val="18"/>
        </w:rPr>
        <w:fldChar w:fldCharType="separate"/>
      </w:r>
      <w:r>
        <w:rPr>
          <w:rStyle w:val="15"/>
          <w:rFonts w:ascii="Times New Roman" w:hAnsi="Times New Roman" w:eastAsia="等线"/>
        </w:rPr>
        <w:t>support@cdebyte.com</w:t>
      </w:r>
      <w:r>
        <w:rPr>
          <w:rFonts w:ascii="Times New Roman" w:hAnsi="Times New Roman" w:eastAsia="等线"/>
          <w:szCs w:val="18"/>
        </w:rPr>
        <w:fldChar w:fldCharType="end"/>
      </w:r>
    </w:p>
    <w:p>
      <w:pPr>
        <w:rPr>
          <w:rFonts w:ascii="Times New Roman" w:hAnsi="Times New Roman" w:eastAsia="等线"/>
          <w:szCs w:val="18"/>
        </w:rPr>
      </w:pPr>
      <w:r>
        <w:rPr>
          <w:rFonts w:ascii="Times New Roman" w:hAnsi="Times New Roman" w:eastAsia="等线"/>
          <w:sz w:val="18"/>
          <w:szCs w:val="18"/>
        </w:rPr>
        <w:t xml:space="preserve">Documents and RF Setting download link: </w:t>
      </w:r>
      <w:r>
        <w:rPr>
          <w:rFonts w:ascii="Times New Roman" w:hAnsi="Times New Roman" w:eastAsia="等线"/>
          <w:szCs w:val="18"/>
        </w:rPr>
        <w:fldChar w:fldCharType="begin"/>
      </w:r>
      <w:r>
        <w:rPr>
          <w:rStyle w:val="15"/>
          <w:rFonts w:ascii="Times New Roman" w:hAnsi="Times New Roman" w:eastAsia="等线"/>
        </w:rPr>
        <w:instrText xml:space="preserve"> HYPERLINK "http://www.cdebyte.com" </w:instrText>
      </w:r>
      <w:r>
        <w:rPr>
          <w:rFonts w:ascii="Times New Roman" w:hAnsi="Times New Roman" w:eastAsia="等线"/>
          <w:szCs w:val="18"/>
        </w:rPr>
        <w:fldChar w:fldCharType="separate"/>
      </w:r>
      <w:r>
        <w:rPr>
          <w:rStyle w:val="15"/>
          <w:rFonts w:ascii="Times New Roman" w:hAnsi="Times New Roman" w:eastAsia="等线"/>
        </w:rPr>
        <w:t>www.ebyte.com</w:t>
      </w:r>
      <w:r>
        <w:rPr>
          <w:rFonts w:ascii="Times New Roman" w:hAnsi="Times New Roman" w:eastAsia="等线"/>
          <w:szCs w:val="18"/>
        </w:rPr>
        <w:fldChar w:fldCharType="end"/>
      </w:r>
    </w:p>
    <w:p>
      <w:pPr>
        <w:rPr>
          <w:rStyle w:val="15"/>
          <w:rFonts w:ascii="Times New Roman" w:hAnsi="Times New Roman" w:eastAsia="等线"/>
        </w:rPr>
      </w:pPr>
      <w:r>
        <w:rPr>
          <w:rFonts w:ascii="Times New Roman" w:hAnsi="Times New Roman" w:eastAsia="等线"/>
          <w:sz w:val="18"/>
          <w:szCs w:val="18"/>
        </w:rPr>
        <w:t xml:space="preserve">Thank you for using Ebyte products! Please contact us with any questions or suggestions: </w:t>
      </w:r>
      <w:r>
        <w:rPr>
          <w:rStyle w:val="15"/>
          <w:rFonts w:ascii="Times New Roman" w:hAnsi="Times New Roman" w:eastAsia="等线"/>
        </w:rPr>
        <w:t xml:space="preserve">info@cdebyte.com </w:t>
      </w:r>
    </w:p>
    <w:p>
      <w:pPr>
        <w:rPr>
          <w:rFonts w:ascii="Times New Roman" w:hAnsi="Times New Roman" w:eastAsia="等线"/>
          <w:szCs w:val="18"/>
        </w:rPr>
      </w:pPr>
      <w:r>
        <w:rPr>
          <w:rFonts w:ascii="Times New Roman" w:hAnsi="Times New Roman" w:eastAsia="等线"/>
          <w:sz w:val="18"/>
          <w:szCs w:val="18"/>
        </w:rPr>
        <w:t>------------------------------------------------------------------------------------------------------------</w:t>
      </w:r>
    </w:p>
    <w:p>
      <w:pPr>
        <w:rPr>
          <w:rFonts w:ascii="Times New Roman" w:hAnsi="Times New Roman" w:eastAsia="等线"/>
          <w:szCs w:val="18"/>
        </w:rPr>
      </w:pPr>
      <w:r>
        <w:rPr>
          <w:rFonts w:ascii="Times New Roman" w:hAnsi="Times New Roman" w:eastAsia="等线"/>
          <w:sz w:val="18"/>
          <w:szCs w:val="18"/>
        </w:rPr>
        <w:t>Fax: 028-64146160  ext. 821</w:t>
      </w:r>
    </w:p>
    <w:p>
      <w:pPr>
        <w:rPr>
          <w:rFonts w:ascii="Times New Roman" w:hAnsi="Times New Roman" w:eastAsia="等线"/>
          <w:szCs w:val="18"/>
          <w:u w:val="single"/>
        </w:rPr>
      </w:pPr>
      <w:r>
        <w:rPr>
          <w:rFonts w:ascii="Times New Roman" w:hAnsi="Times New Roman" w:eastAsia="等线"/>
          <w:sz w:val="18"/>
          <w:szCs w:val="18"/>
        </w:rPr>
        <w:t xml:space="preserve">Web: </w:t>
      </w:r>
      <w:r>
        <w:rPr>
          <w:rFonts w:ascii="Times New Roman" w:hAnsi="Times New Roman" w:eastAsia="等线"/>
          <w:szCs w:val="18"/>
          <w:u w:val="single"/>
        </w:rPr>
        <w:fldChar w:fldCharType="begin"/>
      </w:r>
      <w:r>
        <w:rPr>
          <w:rFonts w:ascii="Times New Roman" w:hAnsi="Times New Roman" w:eastAsia="等线"/>
          <w:sz w:val="18"/>
          <w:szCs w:val="18"/>
          <w:u w:val="single"/>
        </w:rPr>
        <w:instrText xml:space="preserve"> HYPERLINK "http://www.cdebyte.com" </w:instrText>
      </w:r>
      <w:r>
        <w:rPr>
          <w:rFonts w:ascii="Times New Roman" w:hAnsi="Times New Roman" w:eastAsia="等线"/>
          <w:szCs w:val="18"/>
          <w:u w:val="single"/>
        </w:rPr>
        <w:fldChar w:fldCharType="separate"/>
      </w:r>
      <w:r>
        <w:rPr>
          <w:rStyle w:val="15"/>
          <w:rFonts w:ascii="Times New Roman" w:hAnsi="Times New Roman" w:eastAsia="等线"/>
        </w:rPr>
        <w:t>www.ebyte.com</w:t>
      </w:r>
      <w:r>
        <w:rPr>
          <w:rFonts w:ascii="Times New Roman" w:hAnsi="Times New Roman" w:eastAsia="等线"/>
          <w:szCs w:val="18"/>
          <w:u w:val="single"/>
        </w:rPr>
        <w:fldChar w:fldCharType="end"/>
      </w:r>
      <w:r>
        <w:rPr>
          <w:rFonts w:ascii="Times New Roman" w:hAnsi="Times New Roman" w:eastAsia="等线"/>
          <w:sz w:val="18"/>
          <w:szCs w:val="18"/>
        </w:rPr>
        <w:tab/>
      </w:r>
    </w:p>
    <w:p>
      <w:pPr>
        <w:rPr>
          <w:rFonts w:ascii="Times New Roman" w:hAnsi="Times New Roman" w:eastAsia="等线"/>
          <w:szCs w:val="18"/>
        </w:rPr>
      </w:pPr>
      <w:r>
        <w:rPr>
          <w:rFonts w:ascii="Times New Roman" w:hAnsi="Times New Roman" w:eastAsia="等线"/>
          <w:sz w:val="18"/>
          <w:szCs w:val="18"/>
        </w:rPr>
        <w:t>Address: Innovation Center D347, 4# XI-XIN Road,Chengdu, Sichuan, China</w:t>
      </w:r>
    </w:p>
    <w:p>
      <w:pPr>
        <w:rPr>
          <w:rFonts w:ascii="等线" w:hAnsi="等线" w:eastAsia="等线" w:cs="等线"/>
          <w:szCs w:val="18"/>
        </w:rPr>
      </w:pPr>
      <w:r>
        <w:drawing>
          <wp:anchor distT="0" distB="0" distL="114300" distR="114300" simplePos="0" relativeHeight="252225536" behindDoc="0" locked="0" layoutInCell="1" allowOverlap="1">
            <wp:simplePos x="0" y="0"/>
            <wp:positionH relativeFrom="margin">
              <wp:posOffset>-43180</wp:posOffset>
            </wp:positionH>
            <wp:positionV relativeFrom="paragraph">
              <wp:posOffset>78105</wp:posOffset>
            </wp:positionV>
            <wp:extent cx="4712970" cy="635635"/>
            <wp:effectExtent l="0" t="0" r="11430" b="12065"/>
            <wp:wrapSquare wrapText="bothSides"/>
            <wp:docPr id="10" name="图片 2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4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Times New Roman" w:hAnsi="Times New Roman" w:cs="Times New Roman"/>
        </w:rPr>
      </w:pPr>
      <w:r>
        <w:rPr>
          <w:rFonts w:hint="eastAsia" w:ascii="等线" w:hAnsi="等线" w:eastAsia="等线" w:cs="等线"/>
          <w:sz w:val="15"/>
          <w:szCs w:val="15"/>
        </w:rPr>
        <w:t xml:space="preserve"> </w:t>
      </w:r>
    </w:p>
    <w:p>
      <w:pPr>
        <w:jc w:val="left"/>
      </w:pPr>
    </w:p>
    <w:sectPr>
      <w:footerReference r:id="rId6" w:type="default"/>
      <w:pgSz w:w="11906" w:h="16838"/>
      <w:pgMar w:top="1440" w:right="1080" w:bottom="1440" w:left="1080" w:header="1077" w:footer="850" w:gutter="0"/>
      <w:pgNumType w:fmt="decimal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-319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5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posOffset>6122670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2.1pt;margin-top:0pt;height:144pt;width:144pt;mso-position-horizontal-relative:margin;mso-wrap-style:none;z-index:251678720;mso-width-relative:page;mso-height-relative:page;" filled="f" stroked="f" coordsize="21600,21600" o:gfxdata="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/bgy1QAAAAkBAAAPAAAAAAAA&#10;AAEAIAAAACIAAABkcnMvZG93bnJldi54bWxQSwECFAAUAAAACACHTuJAI8sU8BUCAAAT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15"/>
        <w:szCs w:val="15"/>
      </w:rPr>
      <w:t xml:space="preserve">Copyright ©2012–2019, Chengdu Ebyte Electronic Technology Co.,Ltd.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jc w:val="both"/>
      <w:rPr>
        <w:rFonts w:ascii="Times New Roman" w:hAnsi="Times New Roman" w:cs="Times New Roman"/>
        <w:color w:val="000000" w:themeColor="text1"/>
        <w:sz w:val="15"/>
        <w:szCs w:val="15"/>
        <w14:textFill>
          <w14:solidFill>
            <w14:schemeClr w14:val="tx1"/>
          </w14:solidFill>
        </w14:textFill>
      </w:rPr>
    </w:pPr>
    <w:r>
      <w:rPr>
        <w:rFonts w:ascii="Times New Roman" w:hAnsi="Times New Roman" w:cs="Times New Roman" w:eastAsiaTheme="minorHAnsi"/>
        <w:sz w:val="13"/>
        <w:szCs w:val="13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-295910</wp:posOffset>
          </wp:positionH>
          <wp:positionV relativeFrom="paragraph">
            <wp:posOffset>-91440</wp:posOffset>
          </wp:positionV>
          <wp:extent cx="269240" cy="269240"/>
          <wp:effectExtent l="0" t="0" r="16510" b="16510"/>
          <wp:wrapThrough wrapText="bothSides">
            <wp:wrapPolygon>
              <wp:start x="0" y="0"/>
              <wp:lineTo x="0" y="19868"/>
              <wp:lineTo x="19868" y="19868"/>
              <wp:lineTo x="19868" y="0"/>
              <wp:lineTo x="0" y="0"/>
            </wp:wrapPolygon>
          </wp:wrapThrough>
          <wp:docPr id="13" name="图片 1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ascii="Times New Roman" w:hAnsi="Times New Roman" w:cs="Times New Roman"/>
        <w:color w:val="000000" w:themeColor="text1"/>
        <w:sz w:val="15"/>
        <w:szCs w:val="15"/>
        <w:u w:val="none"/>
        <w14:textFill>
          <w14:solidFill>
            <w14:schemeClr w14:val="tx1"/>
          </w14:solidFill>
        </w14:textFill>
      </w:rPr>
      <w:t xml:space="preserve">Chengdu Ebyte Electronic Technology Co., Ltd. </w:t>
    </w:r>
    <w:r>
      <w:rPr>
        <w:rStyle w:val="15"/>
        <w:rFonts w:ascii="Times New Roman" w:hAnsi="Times New Roman" w:cs="Times New Roman"/>
        <w:color w:val="000000" w:themeColor="text1"/>
        <w:sz w:val="15"/>
        <w:szCs w:val="15"/>
        <w:u w:val="none"/>
        <w14:textFill>
          <w14:solidFill>
            <w14:schemeClr w14:val="tx1"/>
          </w14:solidFill>
        </w14:textFill>
      </w:rPr>
      <w:ptab w:relativeTo="margin" w:alignment="center" w:leader="none"/>
    </w:r>
    <w:r>
      <w:rPr>
        <w:rStyle w:val="15"/>
        <w:rFonts w:ascii="Times New Roman" w:hAnsi="Times New Roman" w:cs="Times New Roman"/>
        <w:color w:val="000000" w:themeColor="text1"/>
        <w:sz w:val="15"/>
        <w:szCs w:val="15"/>
        <w:u w:val="none"/>
        <w14:textFill>
          <w14:solidFill>
            <w14:schemeClr w14:val="tx1"/>
          </w14:solidFill>
        </w14:textFill>
      </w:rPr>
      <w:t xml:space="preserve"> </w:t>
    </w:r>
    <w:r>
      <w:rPr>
        <w:rStyle w:val="15"/>
        <w:rFonts w:ascii="Times New Roman" w:hAnsi="Times New Roman" w:cs="Times New Roman"/>
        <w:color w:val="000000" w:themeColor="text1"/>
        <w:sz w:val="15"/>
        <w:szCs w:val="15"/>
        <w:u w:val="none"/>
        <w14:textFill>
          <w14:solidFill>
            <w14:schemeClr w14:val="tx1"/>
          </w14:solidFill>
        </w14:textFill>
      </w:rPr>
      <w:ptab w:relativeTo="margin" w:alignment="right" w:leader="none"/>
    </w:r>
    <w:r>
      <w:rPr>
        <w:rStyle w:val="15"/>
        <w:rFonts w:hint="eastAsia" w:ascii="Times New Roman" w:hAnsi="Times New Roman" w:cs="Times New Roman"/>
        <w:color w:val="000000" w:themeColor="text1"/>
        <w:sz w:val="15"/>
        <w:szCs w:val="15"/>
        <w:u w:val="none"/>
        <w:lang w:val="en-US" w:eastAsia="zh-CN"/>
        <w14:textFill>
          <w14:solidFill>
            <w14:schemeClr w14:val="tx1"/>
          </w14:solidFill>
        </w14:textFill>
      </w:rPr>
      <w:t xml:space="preserve">XC-NK-SJ-300 </w:t>
    </w:r>
    <w:r>
      <w:rPr>
        <w:rStyle w:val="15"/>
        <w:rFonts w:ascii="Times New Roman" w:hAnsi="Times New Roman" w:cs="Times New Roman"/>
        <w:color w:val="000000" w:themeColor="text1"/>
        <w:sz w:val="15"/>
        <w:szCs w:val="15"/>
        <w:u w:val="none"/>
        <w14:textFill>
          <w14:solidFill>
            <w14:schemeClr w14:val="tx1"/>
          </w14:solidFill>
        </w14:textFill>
      </w:rPr>
      <w:t>Product Data Sheet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165"/>
    <w:multiLevelType w:val="multilevel"/>
    <w:tmpl w:val="0E68616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ED"/>
    <w:rsid w:val="000022E0"/>
    <w:rsid w:val="000060BE"/>
    <w:rsid w:val="0001080F"/>
    <w:rsid w:val="00013E41"/>
    <w:rsid w:val="00023665"/>
    <w:rsid w:val="00023F7D"/>
    <w:rsid w:val="000265AE"/>
    <w:rsid w:val="00030094"/>
    <w:rsid w:val="00030503"/>
    <w:rsid w:val="00043F2C"/>
    <w:rsid w:val="00044997"/>
    <w:rsid w:val="00047278"/>
    <w:rsid w:val="00062F62"/>
    <w:rsid w:val="000637FC"/>
    <w:rsid w:val="0007441D"/>
    <w:rsid w:val="0007712D"/>
    <w:rsid w:val="00085215"/>
    <w:rsid w:val="000959BA"/>
    <w:rsid w:val="000A04D0"/>
    <w:rsid w:val="000C0C24"/>
    <w:rsid w:val="000D0C36"/>
    <w:rsid w:val="000D221E"/>
    <w:rsid w:val="00116E92"/>
    <w:rsid w:val="0012389F"/>
    <w:rsid w:val="0012767F"/>
    <w:rsid w:val="0013551C"/>
    <w:rsid w:val="001430CB"/>
    <w:rsid w:val="001446A9"/>
    <w:rsid w:val="001678DD"/>
    <w:rsid w:val="001679C5"/>
    <w:rsid w:val="00170C23"/>
    <w:rsid w:val="001760CE"/>
    <w:rsid w:val="00176251"/>
    <w:rsid w:val="00185B17"/>
    <w:rsid w:val="00190E5E"/>
    <w:rsid w:val="001922F3"/>
    <w:rsid w:val="00192C9B"/>
    <w:rsid w:val="00197C92"/>
    <w:rsid w:val="001A40A2"/>
    <w:rsid w:val="001B02B2"/>
    <w:rsid w:val="001B0803"/>
    <w:rsid w:val="001C5211"/>
    <w:rsid w:val="001C6A77"/>
    <w:rsid w:val="001D1802"/>
    <w:rsid w:val="001E1BA4"/>
    <w:rsid w:val="001E1DDE"/>
    <w:rsid w:val="001E782F"/>
    <w:rsid w:val="00205B72"/>
    <w:rsid w:val="00225395"/>
    <w:rsid w:val="00226955"/>
    <w:rsid w:val="00231A1F"/>
    <w:rsid w:val="00256BC3"/>
    <w:rsid w:val="002615ED"/>
    <w:rsid w:val="0026168F"/>
    <w:rsid w:val="0026649A"/>
    <w:rsid w:val="00271123"/>
    <w:rsid w:val="00274732"/>
    <w:rsid w:val="00277351"/>
    <w:rsid w:val="002833A1"/>
    <w:rsid w:val="002929C2"/>
    <w:rsid w:val="00295EF6"/>
    <w:rsid w:val="002A11C4"/>
    <w:rsid w:val="002C4293"/>
    <w:rsid w:val="002D38C2"/>
    <w:rsid w:val="002D5125"/>
    <w:rsid w:val="002D6910"/>
    <w:rsid w:val="002E57E8"/>
    <w:rsid w:val="002F7D9B"/>
    <w:rsid w:val="003134F5"/>
    <w:rsid w:val="0032354D"/>
    <w:rsid w:val="00335060"/>
    <w:rsid w:val="00341E9A"/>
    <w:rsid w:val="00342F20"/>
    <w:rsid w:val="003433FE"/>
    <w:rsid w:val="00346F64"/>
    <w:rsid w:val="00351291"/>
    <w:rsid w:val="00354BE0"/>
    <w:rsid w:val="003553F0"/>
    <w:rsid w:val="0036229F"/>
    <w:rsid w:val="0037766F"/>
    <w:rsid w:val="00387F80"/>
    <w:rsid w:val="003939A6"/>
    <w:rsid w:val="003A224C"/>
    <w:rsid w:val="003A3589"/>
    <w:rsid w:val="003B1233"/>
    <w:rsid w:val="003B1AA0"/>
    <w:rsid w:val="003B216D"/>
    <w:rsid w:val="003F37B1"/>
    <w:rsid w:val="003F5431"/>
    <w:rsid w:val="003F5920"/>
    <w:rsid w:val="00400EA8"/>
    <w:rsid w:val="0040454D"/>
    <w:rsid w:val="00411687"/>
    <w:rsid w:val="00417132"/>
    <w:rsid w:val="0042211F"/>
    <w:rsid w:val="00424D02"/>
    <w:rsid w:val="00426585"/>
    <w:rsid w:val="00430BDE"/>
    <w:rsid w:val="004752F8"/>
    <w:rsid w:val="00480A0D"/>
    <w:rsid w:val="004A1525"/>
    <w:rsid w:val="004A4B5A"/>
    <w:rsid w:val="004A69F4"/>
    <w:rsid w:val="004C47A8"/>
    <w:rsid w:val="004E0693"/>
    <w:rsid w:val="004E6030"/>
    <w:rsid w:val="004F4F33"/>
    <w:rsid w:val="004F7814"/>
    <w:rsid w:val="004F7BFC"/>
    <w:rsid w:val="00501EAD"/>
    <w:rsid w:val="00503A20"/>
    <w:rsid w:val="00510C42"/>
    <w:rsid w:val="005172FA"/>
    <w:rsid w:val="00525FAE"/>
    <w:rsid w:val="0052712F"/>
    <w:rsid w:val="005302B2"/>
    <w:rsid w:val="00532CC7"/>
    <w:rsid w:val="005413EF"/>
    <w:rsid w:val="00541518"/>
    <w:rsid w:val="00541548"/>
    <w:rsid w:val="0054770D"/>
    <w:rsid w:val="0055559E"/>
    <w:rsid w:val="00555FDF"/>
    <w:rsid w:val="00556393"/>
    <w:rsid w:val="00556FB0"/>
    <w:rsid w:val="005578A6"/>
    <w:rsid w:val="00557FCB"/>
    <w:rsid w:val="005614CF"/>
    <w:rsid w:val="00566266"/>
    <w:rsid w:val="00575663"/>
    <w:rsid w:val="00591BCF"/>
    <w:rsid w:val="0059591A"/>
    <w:rsid w:val="005A1A1B"/>
    <w:rsid w:val="005A299C"/>
    <w:rsid w:val="005B6456"/>
    <w:rsid w:val="005C1127"/>
    <w:rsid w:val="005C539C"/>
    <w:rsid w:val="005D0156"/>
    <w:rsid w:val="005D0A02"/>
    <w:rsid w:val="005D2526"/>
    <w:rsid w:val="005D4A5C"/>
    <w:rsid w:val="005D6ABC"/>
    <w:rsid w:val="005F103B"/>
    <w:rsid w:val="005F3D39"/>
    <w:rsid w:val="005F624E"/>
    <w:rsid w:val="00615F58"/>
    <w:rsid w:val="00635A82"/>
    <w:rsid w:val="00642AE4"/>
    <w:rsid w:val="00646843"/>
    <w:rsid w:val="00654BEA"/>
    <w:rsid w:val="006801AF"/>
    <w:rsid w:val="00682E0A"/>
    <w:rsid w:val="006A1261"/>
    <w:rsid w:val="006A2BBE"/>
    <w:rsid w:val="006B3C45"/>
    <w:rsid w:val="006C30F3"/>
    <w:rsid w:val="006C610B"/>
    <w:rsid w:val="006D0553"/>
    <w:rsid w:val="006D3A35"/>
    <w:rsid w:val="006D6D9C"/>
    <w:rsid w:val="006E7E65"/>
    <w:rsid w:val="006F70C7"/>
    <w:rsid w:val="00711D49"/>
    <w:rsid w:val="00713DFD"/>
    <w:rsid w:val="007218E5"/>
    <w:rsid w:val="007302D2"/>
    <w:rsid w:val="00734D6B"/>
    <w:rsid w:val="007351F8"/>
    <w:rsid w:val="00740C9C"/>
    <w:rsid w:val="00744066"/>
    <w:rsid w:val="00781004"/>
    <w:rsid w:val="007904CB"/>
    <w:rsid w:val="007A370C"/>
    <w:rsid w:val="007A4CF8"/>
    <w:rsid w:val="007A4ED1"/>
    <w:rsid w:val="007B6A62"/>
    <w:rsid w:val="007B7FC2"/>
    <w:rsid w:val="007D2D1D"/>
    <w:rsid w:val="007E6B49"/>
    <w:rsid w:val="007E6C16"/>
    <w:rsid w:val="007F6A5B"/>
    <w:rsid w:val="00806769"/>
    <w:rsid w:val="008272FD"/>
    <w:rsid w:val="00827F29"/>
    <w:rsid w:val="00827FAD"/>
    <w:rsid w:val="008520C4"/>
    <w:rsid w:val="00852D5D"/>
    <w:rsid w:val="008540F3"/>
    <w:rsid w:val="00862010"/>
    <w:rsid w:val="00864FA5"/>
    <w:rsid w:val="00865507"/>
    <w:rsid w:val="00892D05"/>
    <w:rsid w:val="008A6D74"/>
    <w:rsid w:val="008B1CC8"/>
    <w:rsid w:val="008B41AC"/>
    <w:rsid w:val="008C08E5"/>
    <w:rsid w:val="008C7C82"/>
    <w:rsid w:val="008E3190"/>
    <w:rsid w:val="00900DDB"/>
    <w:rsid w:val="00934B26"/>
    <w:rsid w:val="00934EC3"/>
    <w:rsid w:val="00940C61"/>
    <w:rsid w:val="00943D12"/>
    <w:rsid w:val="009567EC"/>
    <w:rsid w:val="0095767E"/>
    <w:rsid w:val="00965327"/>
    <w:rsid w:val="0097401F"/>
    <w:rsid w:val="009836B2"/>
    <w:rsid w:val="00983789"/>
    <w:rsid w:val="009903B0"/>
    <w:rsid w:val="00992A53"/>
    <w:rsid w:val="009B3D38"/>
    <w:rsid w:val="009B6C35"/>
    <w:rsid w:val="009C4392"/>
    <w:rsid w:val="009C5D94"/>
    <w:rsid w:val="009D3FA8"/>
    <w:rsid w:val="009D77E8"/>
    <w:rsid w:val="009D7ADB"/>
    <w:rsid w:val="009E796C"/>
    <w:rsid w:val="009F072C"/>
    <w:rsid w:val="009F151F"/>
    <w:rsid w:val="009F2BF8"/>
    <w:rsid w:val="00A05185"/>
    <w:rsid w:val="00A30933"/>
    <w:rsid w:val="00A34C83"/>
    <w:rsid w:val="00A37E48"/>
    <w:rsid w:val="00A65319"/>
    <w:rsid w:val="00A8042D"/>
    <w:rsid w:val="00A84630"/>
    <w:rsid w:val="00AA6A7C"/>
    <w:rsid w:val="00AB09A8"/>
    <w:rsid w:val="00AC0D1F"/>
    <w:rsid w:val="00AC6DB6"/>
    <w:rsid w:val="00AD2479"/>
    <w:rsid w:val="00AE2B27"/>
    <w:rsid w:val="00AE79A1"/>
    <w:rsid w:val="00AF324E"/>
    <w:rsid w:val="00B201AE"/>
    <w:rsid w:val="00B229FF"/>
    <w:rsid w:val="00B30A05"/>
    <w:rsid w:val="00B342BB"/>
    <w:rsid w:val="00B45596"/>
    <w:rsid w:val="00B51A9C"/>
    <w:rsid w:val="00B528D7"/>
    <w:rsid w:val="00B62E66"/>
    <w:rsid w:val="00B62EBB"/>
    <w:rsid w:val="00B63ECF"/>
    <w:rsid w:val="00B72E15"/>
    <w:rsid w:val="00B74A4C"/>
    <w:rsid w:val="00B831C1"/>
    <w:rsid w:val="00BA2A73"/>
    <w:rsid w:val="00BA4547"/>
    <w:rsid w:val="00BB23CA"/>
    <w:rsid w:val="00BC2B90"/>
    <w:rsid w:val="00BD5C0C"/>
    <w:rsid w:val="00BE589B"/>
    <w:rsid w:val="00BE62C3"/>
    <w:rsid w:val="00BF2AD0"/>
    <w:rsid w:val="00BF43ED"/>
    <w:rsid w:val="00BF5844"/>
    <w:rsid w:val="00C10F08"/>
    <w:rsid w:val="00C11B55"/>
    <w:rsid w:val="00C16AD7"/>
    <w:rsid w:val="00C3384B"/>
    <w:rsid w:val="00C3491A"/>
    <w:rsid w:val="00C352D6"/>
    <w:rsid w:val="00C357FD"/>
    <w:rsid w:val="00C50D72"/>
    <w:rsid w:val="00C52936"/>
    <w:rsid w:val="00C72AC3"/>
    <w:rsid w:val="00C775CC"/>
    <w:rsid w:val="00C96E58"/>
    <w:rsid w:val="00CA098D"/>
    <w:rsid w:val="00CA0B57"/>
    <w:rsid w:val="00CA0E33"/>
    <w:rsid w:val="00CB0695"/>
    <w:rsid w:val="00CB0E1F"/>
    <w:rsid w:val="00CC2EEF"/>
    <w:rsid w:val="00CC6E77"/>
    <w:rsid w:val="00CD0A2F"/>
    <w:rsid w:val="00CE16C6"/>
    <w:rsid w:val="00CE5D18"/>
    <w:rsid w:val="00CF46FD"/>
    <w:rsid w:val="00CF4A22"/>
    <w:rsid w:val="00D02C0D"/>
    <w:rsid w:val="00D25248"/>
    <w:rsid w:val="00D320DE"/>
    <w:rsid w:val="00D444B0"/>
    <w:rsid w:val="00D56105"/>
    <w:rsid w:val="00D62EEF"/>
    <w:rsid w:val="00D66F79"/>
    <w:rsid w:val="00D67F7E"/>
    <w:rsid w:val="00D918FC"/>
    <w:rsid w:val="00D96B39"/>
    <w:rsid w:val="00DA3AB8"/>
    <w:rsid w:val="00DA63DA"/>
    <w:rsid w:val="00DB4A0D"/>
    <w:rsid w:val="00DC43A0"/>
    <w:rsid w:val="00DD061D"/>
    <w:rsid w:val="00DE2B88"/>
    <w:rsid w:val="00DE4323"/>
    <w:rsid w:val="00DF1D4F"/>
    <w:rsid w:val="00DF4F52"/>
    <w:rsid w:val="00E06F7D"/>
    <w:rsid w:val="00E12CFC"/>
    <w:rsid w:val="00E2229A"/>
    <w:rsid w:val="00E3184B"/>
    <w:rsid w:val="00E34682"/>
    <w:rsid w:val="00E5575D"/>
    <w:rsid w:val="00E662BF"/>
    <w:rsid w:val="00E72B0E"/>
    <w:rsid w:val="00E76114"/>
    <w:rsid w:val="00E808AE"/>
    <w:rsid w:val="00E8439C"/>
    <w:rsid w:val="00E86DD1"/>
    <w:rsid w:val="00E86E28"/>
    <w:rsid w:val="00E97C2B"/>
    <w:rsid w:val="00ED7E9E"/>
    <w:rsid w:val="00EE0B7C"/>
    <w:rsid w:val="00EE5522"/>
    <w:rsid w:val="00EE62F1"/>
    <w:rsid w:val="00F17755"/>
    <w:rsid w:val="00F25781"/>
    <w:rsid w:val="00F273D6"/>
    <w:rsid w:val="00F3451D"/>
    <w:rsid w:val="00F4024E"/>
    <w:rsid w:val="00F4597B"/>
    <w:rsid w:val="00F813BB"/>
    <w:rsid w:val="00F81770"/>
    <w:rsid w:val="00F875AB"/>
    <w:rsid w:val="00FA6665"/>
    <w:rsid w:val="00FB5C4F"/>
    <w:rsid w:val="00FD041C"/>
    <w:rsid w:val="00FE0C19"/>
    <w:rsid w:val="00FE4FEA"/>
    <w:rsid w:val="00FE7FC2"/>
    <w:rsid w:val="00FF0021"/>
    <w:rsid w:val="00FF53E0"/>
    <w:rsid w:val="02B84F0F"/>
    <w:rsid w:val="030C6DCD"/>
    <w:rsid w:val="05972E1E"/>
    <w:rsid w:val="0901207B"/>
    <w:rsid w:val="09B60586"/>
    <w:rsid w:val="0C7C4317"/>
    <w:rsid w:val="0E71082D"/>
    <w:rsid w:val="100042A8"/>
    <w:rsid w:val="1037343C"/>
    <w:rsid w:val="11343731"/>
    <w:rsid w:val="131A5C10"/>
    <w:rsid w:val="166B2920"/>
    <w:rsid w:val="186F17A7"/>
    <w:rsid w:val="1A765BD3"/>
    <w:rsid w:val="1A995324"/>
    <w:rsid w:val="1AC355F6"/>
    <w:rsid w:val="1B5112D8"/>
    <w:rsid w:val="1C7649C0"/>
    <w:rsid w:val="206A2F94"/>
    <w:rsid w:val="20A64864"/>
    <w:rsid w:val="210759BA"/>
    <w:rsid w:val="21E34B14"/>
    <w:rsid w:val="232450A1"/>
    <w:rsid w:val="27AE6F1C"/>
    <w:rsid w:val="29784FDF"/>
    <w:rsid w:val="2A325A0C"/>
    <w:rsid w:val="2BA7308E"/>
    <w:rsid w:val="2C050C88"/>
    <w:rsid w:val="2CFA32E5"/>
    <w:rsid w:val="2F256C4A"/>
    <w:rsid w:val="30D857AD"/>
    <w:rsid w:val="34106578"/>
    <w:rsid w:val="345D1F3E"/>
    <w:rsid w:val="34970C44"/>
    <w:rsid w:val="35EE4E7A"/>
    <w:rsid w:val="3611730F"/>
    <w:rsid w:val="392A2759"/>
    <w:rsid w:val="3A60668A"/>
    <w:rsid w:val="3B5147BD"/>
    <w:rsid w:val="3C586B85"/>
    <w:rsid w:val="3CE52921"/>
    <w:rsid w:val="3D384FFD"/>
    <w:rsid w:val="3DA64E2E"/>
    <w:rsid w:val="3E5B60A1"/>
    <w:rsid w:val="40FA48E3"/>
    <w:rsid w:val="417D39D9"/>
    <w:rsid w:val="423E5C3A"/>
    <w:rsid w:val="425C52C2"/>
    <w:rsid w:val="4525467A"/>
    <w:rsid w:val="472F15F6"/>
    <w:rsid w:val="48505607"/>
    <w:rsid w:val="487A0D9C"/>
    <w:rsid w:val="4A4F5DBF"/>
    <w:rsid w:val="4D8B5712"/>
    <w:rsid w:val="4DBF737C"/>
    <w:rsid w:val="4DD75E97"/>
    <w:rsid w:val="4DE55627"/>
    <w:rsid w:val="4FC66C2B"/>
    <w:rsid w:val="4FD427B8"/>
    <w:rsid w:val="50286F13"/>
    <w:rsid w:val="502C0DE0"/>
    <w:rsid w:val="51783FF0"/>
    <w:rsid w:val="51BA0BB6"/>
    <w:rsid w:val="52367B3D"/>
    <w:rsid w:val="535454FF"/>
    <w:rsid w:val="545559D2"/>
    <w:rsid w:val="54A9231C"/>
    <w:rsid w:val="54BF6410"/>
    <w:rsid w:val="576578E0"/>
    <w:rsid w:val="5836473C"/>
    <w:rsid w:val="58863438"/>
    <w:rsid w:val="590C7FCE"/>
    <w:rsid w:val="5AF077DD"/>
    <w:rsid w:val="5BA51E4A"/>
    <w:rsid w:val="60691812"/>
    <w:rsid w:val="61971F11"/>
    <w:rsid w:val="61A514D9"/>
    <w:rsid w:val="61C65AB3"/>
    <w:rsid w:val="61F214A6"/>
    <w:rsid w:val="622C4470"/>
    <w:rsid w:val="62615489"/>
    <w:rsid w:val="62BF224A"/>
    <w:rsid w:val="63B17EB6"/>
    <w:rsid w:val="647E38F1"/>
    <w:rsid w:val="65B03A38"/>
    <w:rsid w:val="675928B3"/>
    <w:rsid w:val="677F0CC3"/>
    <w:rsid w:val="69D108AA"/>
    <w:rsid w:val="6A6538B0"/>
    <w:rsid w:val="6BA26F79"/>
    <w:rsid w:val="6CA434CC"/>
    <w:rsid w:val="6CE5686A"/>
    <w:rsid w:val="717F0E3D"/>
    <w:rsid w:val="728511DC"/>
    <w:rsid w:val="729E6A78"/>
    <w:rsid w:val="74E26FA8"/>
    <w:rsid w:val="75656486"/>
    <w:rsid w:val="756625E7"/>
    <w:rsid w:val="79105DEB"/>
    <w:rsid w:val="7B961DD6"/>
    <w:rsid w:val="7C401F14"/>
    <w:rsid w:val="7C9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微软雅黑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3EBBF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unhideWhenUsed/>
    <w:qFormat/>
    <w:uiPriority w:val="99"/>
    <w:rPr>
      <w:color w:val="9454C3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标题 1 字符"/>
    <w:basedOn w:val="13"/>
    <w:link w:val="2"/>
    <w:qFormat/>
    <w:uiPriority w:val="9"/>
    <w:rPr>
      <w:rFonts w:eastAsia="微软雅黑"/>
      <w:b/>
      <w:bCs/>
      <w:kern w:val="44"/>
      <w:sz w:val="32"/>
      <w:szCs w:val="44"/>
    </w:rPr>
  </w:style>
  <w:style w:type="character" w:customStyle="1" w:styleId="20">
    <w:name w:val="标题 2 字符"/>
    <w:basedOn w:val="13"/>
    <w:link w:val="3"/>
    <w:qFormat/>
    <w:uiPriority w:val="9"/>
    <w:rPr>
      <w:rFonts w:eastAsia="微软雅黑" w:asciiTheme="majorHAnsi" w:hAnsiTheme="majorHAnsi" w:cstheme="majorBidi"/>
      <w:bCs/>
      <w:sz w:val="30"/>
      <w:szCs w:val="32"/>
    </w:r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文字 字符"/>
    <w:basedOn w:val="13"/>
    <w:link w:val="5"/>
    <w:semiHidden/>
    <w:qFormat/>
    <w:uiPriority w:val="99"/>
    <w:rPr>
      <w:rFonts w:eastAsia="宋体"/>
      <w:sz w:val="20"/>
    </w:rPr>
  </w:style>
  <w:style w:type="character" w:customStyle="1" w:styleId="25">
    <w:name w:val="批注主题 字符"/>
    <w:basedOn w:val="24"/>
    <w:link w:val="10"/>
    <w:semiHidden/>
    <w:qFormat/>
    <w:uiPriority w:val="99"/>
    <w:rPr>
      <w:rFonts w:eastAsia="宋体"/>
      <w:b/>
      <w:bCs/>
      <w:sz w:val="20"/>
    </w:rPr>
  </w:style>
  <w:style w:type="character" w:customStyle="1" w:styleId="26">
    <w:name w:val="批注框文本 字符"/>
    <w:basedOn w:val="13"/>
    <w:link w:val="6"/>
    <w:semiHidden/>
    <w:qFormat/>
    <w:uiPriority w:val="99"/>
    <w:rPr>
      <w:rFonts w:eastAsia="宋体"/>
      <w:sz w:val="18"/>
      <w:szCs w:val="18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." w:eastAsia="等线." w:cs="等线." w:hAnsiTheme="minorHAnsi"/>
      <w:color w:val="000000"/>
      <w:sz w:val="24"/>
      <w:szCs w:val="24"/>
      <w:lang w:val="en-US" w:eastAsia="zh-CN" w:bidi="ar-SA"/>
    </w:rPr>
  </w:style>
  <w:style w:type="character" w:customStyle="1" w:styleId="28">
    <w:name w:val="标题 3 字符"/>
    <w:basedOn w:val="13"/>
    <w:link w:val="4"/>
    <w:qFormat/>
    <w:uiPriority w:val="9"/>
    <w:rPr>
      <w:rFonts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ebyte.com/" TargetMode="External"/></Relationships>
</file>

<file path=word/theme/theme1.xml><?xml version="1.0" encoding="utf-8"?>
<a:theme xmlns:a="http://schemas.openxmlformats.org/drawingml/2006/main" name="Office 主题​​">
  <a:themeElements>
    <a:clrScheme name="蓝色暖调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F4840A-147C-4669-A6C6-31F518400C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279</Words>
  <Characters>1567</Characters>
  <Lines>23</Lines>
  <Paragraphs>6</Paragraphs>
  <TotalTime>0</TotalTime>
  <ScaleCrop>false</ScaleCrop>
  <LinksUpToDate>false</LinksUpToDate>
  <CharactersWithSpaces>1826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2019-05-22T06:19:00Z</dcterms:created>
  <dc:creator>Wu Avalon</dc:creator>
  <cp:keywords>E01-2G4M27D_产品规格书_v1.0</cp:keywords>
  <cp:lastModifiedBy>李燕玲</cp:lastModifiedBy>
  <cp:lastPrinted>2019-05-03T12:49:00Z</cp:lastPrinted>
  <dcterms:modified xsi:type="dcterms:W3CDTF">2019-11-21T08:41:39Z</dcterms:modified>
  <dc:title>E01-2G4M27D_产品规格书_v1.0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